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40" w:rsidRDefault="00544A40" w:rsidP="00F7195C">
      <w:pPr>
        <w:pStyle w:val="Bezodstpw"/>
      </w:pPr>
    </w:p>
    <w:p w:rsidR="00544A40" w:rsidRDefault="002C557D" w:rsidP="00F7195C">
      <w:pPr>
        <w:pStyle w:val="Bezodstpw"/>
      </w:pPr>
      <w:r>
        <w:t xml:space="preserve">                     </w:t>
      </w:r>
      <w:r w:rsidR="00544A40">
        <w:t>Zapytanie do przetargu:</w:t>
      </w:r>
    </w:p>
    <w:p w:rsidR="002C557D" w:rsidRDefault="002C557D" w:rsidP="00F7195C">
      <w:pPr>
        <w:pStyle w:val="Bezodstpw"/>
      </w:pPr>
    </w:p>
    <w:p w:rsidR="00544A40" w:rsidRDefault="00544A40" w:rsidP="00F7195C">
      <w:pPr>
        <w:pStyle w:val="Bezodstpw"/>
        <w:rPr>
          <w:bCs/>
          <w:color w:val="00000A"/>
        </w:rPr>
      </w:pPr>
      <w:r>
        <w:rPr>
          <w:bCs/>
          <w:color w:val="00000A"/>
        </w:rPr>
        <w:t xml:space="preserve">„Termomodernizacja budynku Miejskiego Ośrodka Kultury „Scena </w:t>
      </w:r>
      <w:proofErr w:type="spellStart"/>
      <w:r>
        <w:rPr>
          <w:bCs/>
          <w:color w:val="00000A"/>
        </w:rPr>
        <w:t>Obozisko</w:t>
      </w:r>
      <w:proofErr w:type="spellEnd"/>
      <w:r>
        <w:rPr>
          <w:bCs/>
          <w:color w:val="00000A"/>
        </w:rPr>
        <w:t>”  w Radomiu, ul. Śniadeckich 2".</w:t>
      </w:r>
    </w:p>
    <w:p w:rsidR="002C557D" w:rsidRDefault="002C557D" w:rsidP="00F7195C">
      <w:pPr>
        <w:pStyle w:val="Bezodstpw"/>
      </w:pPr>
    </w:p>
    <w:p w:rsidR="00544A40" w:rsidRDefault="00544A40" w:rsidP="00F7195C">
      <w:pPr>
        <w:pStyle w:val="Bezodstpw"/>
      </w:pPr>
      <w:r>
        <w:t>Pytanie nr 1</w:t>
      </w:r>
    </w:p>
    <w:p w:rsidR="00544A40" w:rsidRDefault="00544A40" w:rsidP="00F7195C">
      <w:pPr>
        <w:pStyle w:val="Bezodstpw"/>
      </w:pPr>
      <w:r>
        <w:t xml:space="preserve">Podać grubość styropianu do ocieplenia ściany oraz parametry techniczne, ponieważ zachodzi rozbieżność pomiędzy przedmiarem (12 cm) a projektem(10cm). - </w:t>
      </w:r>
      <w:proofErr w:type="spellStart"/>
      <w:r>
        <w:t>poz</w:t>
      </w:r>
      <w:proofErr w:type="spellEnd"/>
      <w:r>
        <w:t xml:space="preserve"> nr 9 przedmiaru</w:t>
      </w:r>
    </w:p>
    <w:p w:rsidR="00F7195C" w:rsidRDefault="00F7195C" w:rsidP="00F7195C">
      <w:pPr>
        <w:pStyle w:val="Bezodstpw"/>
      </w:pPr>
      <w:r>
        <w:t>-</w:t>
      </w:r>
      <w:r w:rsidRPr="00F7195C">
        <w:rPr>
          <w:b/>
        </w:rPr>
        <w:t xml:space="preserve">docieplenie </w:t>
      </w:r>
      <w:r>
        <w:rPr>
          <w:b/>
        </w:rPr>
        <w:t xml:space="preserve"> </w:t>
      </w:r>
      <w:r w:rsidRPr="00F7195C">
        <w:rPr>
          <w:b/>
        </w:rPr>
        <w:t>styropianem</w:t>
      </w:r>
      <w:r>
        <w:rPr>
          <w:b/>
        </w:rPr>
        <w:t xml:space="preserve"> </w:t>
      </w:r>
      <w:r w:rsidRPr="00F7195C">
        <w:rPr>
          <w:b/>
        </w:rPr>
        <w:t xml:space="preserve"> o</w:t>
      </w:r>
      <w:r>
        <w:rPr>
          <w:b/>
        </w:rPr>
        <w:t xml:space="preserve"> </w:t>
      </w:r>
      <w:r w:rsidRPr="00F7195C">
        <w:rPr>
          <w:b/>
        </w:rPr>
        <w:t xml:space="preserve"> gr. 12 cm i</w:t>
      </w:r>
      <w:r>
        <w:rPr>
          <w:b/>
        </w:rPr>
        <w:t xml:space="preserve"> </w:t>
      </w:r>
      <w:r w:rsidRPr="00F7195C">
        <w:rPr>
          <w:b/>
        </w:rPr>
        <w:t xml:space="preserve"> λ≤0,035 [W/m*K]</w:t>
      </w:r>
    </w:p>
    <w:p w:rsidR="00F7195C" w:rsidRDefault="00F7195C" w:rsidP="00F7195C">
      <w:pPr>
        <w:pStyle w:val="Bezodstpw"/>
      </w:pPr>
    </w:p>
    <w:p w:rsidR="00544A40" w:rsidRDefault="00544A40" w:rsidP="00F7195C">
      <w:pPr>
        <w:pStyle w:val="Bezodstpw"/>
      </w:pPr>
      <w:r>
        <w:t>Pytanie nr 2</w:t>
      </w:r>
    </w:p>
    <w:p w:rsidR="00544A40" w:rsidRDefault="00544A40" w:rsidP="00F7195C">
      <w:pPr>
        <w:pStyle w:val="Bezodstpw"/>
      </w:pPr>
      <w:r>
        <w:t>W pozycji przedmiaru nr 14 wskazano jako materiał do ocieplenia stropodachu wełnę mineralną skalną, natomiast w opisie oraz rysunkach projektu przedstawiono izolację stropodachu styropianem. Jaki materiał należy przyjąć do wyceny izolacji stropodach i o jakich parametrach technicznych?</w:t>
      </w:r>
      <w:r w:rsidR="00F7195C">
        <w:t xml:space="preserve"> </w:t>
      </w:r>
    </w:p>
    <w:p w:rsidR="00F7195C" w:rsidRDefault="00F7195C" w:rsidP="00F7195C">
      <w:pPr>
        <w:pStyle w:val="Bezodstpw"/>
      </w:pPr>
      <w:r w:rsidRPr="00F7195C">
        <w:rPr>
          <w:b/>
        </w:rPr>
        <w:t xml:space="preserve">-do wyceny przyjąć styropian dachowy o gr. 15 cm i </w:t>
      </w:r>
      <w:proofErr w:type="spellStart"/>
      <w:r w:rsidRPr="00F7195C">
        <w:rPr>
          <w:b/>
        </w:rPr>
        <w:t>i</w:t>
      </w:r>
      <w:proofErr w:type="spellEnd"/>
      <w:r>
        <w:rPr>
          <w:b/>
        </w:rPr>
        <w:t xml:space="preserve"> </w:t>
      </w:r>
      <w:r w:rsidRPr="00F7195C">
        <w:rPr>
          <w:b/>
        </w:rPr>
        <w:t xml:space="preserve"> λ≤0,0</w:t>
      </w:r>
      <w:r>
        <w:rPr>
          <w:b/>
        </w:rPr>
        <w:t>04</w:t>
      </w:r>
      <w:r w:rsidRPr="00F7195C">
        <w:rPr>
          <w:b/>
        </w:rPr>
        <w:t xml:space="preserve"> [W/m*K]</w:t>
      </w:r>
    </w:p>
    <w:p w:rsidR="00F7195C" w:rsidRDefault="00F7195C" w:rsidP="00F7195C">
      <w:pPr>
        <w:pStyle w:val="Bezodstpw"/>
      </w:pPr>
    </w:p>
    <w:p w:rsidR="00544A40" w:rsidRDefault="00544A40" w:rsidP="00F7195C">
      <w:pPr>
        <w:pStyle w:val="Bezodstpw"/>
      </w:pPr>
      <w:r>
        <w:t>Pytanie nr 3</w:t>
      </w:r>
    </w:p>
    <w:p w:rsidR="00544A40" w:rsidRDefault="00544A40" w:rsidP="00F7195C">
      <w:pPr>
        <w:pStyle w:val="Bezodstpw"/>
      </w:pPr>
      <w:r>
        <w:t>W przedmiarach nie uwzględniono wymianę stolarki drzwiowej, natomiast w projekcie zamieszczono wykaz drzwi. Czy do wyceny należy uwzględnić wymianę stolarki, jeśli tak to podać, jaki zakres?</w:t>
      </w:r>
    </w:p>
    <w:p w:rsidR="00F7195C" w:rsidRDefault="00F7195C" w:rsidP="00F7195C">
      <w:pPr>
        <w:pStyle w:val="Bezodstpw"/>
      </w:pPr>
      <w:r>
        <w:t>-</w:t>
      </w:r>
      <w:r w:rsidRPr="00F7195C">
        <w:rPr>
          <w:b/>
        </w:rPr>
        <w:t xml:space="preserve">uwzględnić wymianę drzwi zewnętrznych DW1, DW2 i DW3 z wykazu stolarki. Zapewnić </w:t>
      </w:r>
      <w:proofErr w:type="spellStart"/>
      <w:r w:rsidRPr="00F7195C">
        <w:rPr>
          <w:b/>
        </w:rPr>
        <w:t>wsp</w:t>
      </w:r>
      <w:proofErr w:type="spellEnd"/>
      <w:r w:rsidRPr="00F7195C">
        <w:rPr>
          <w:b/>
        </w:rPr>
        <w:t>. przenikania U≤</w:t>
      </w:r>
      <w:r>
        <w:rPr>
          <w:b/>
        </w:rPr>
        <w:t>1,8</w:t>
      </w:r>
      <w:r w:rsidRPr="00F7195C">
        <w:rPr>
          <w:b/>
        </w:rPr>
        <w:t xml:space="preserve"> [W/m</w:t>
      </w:r>
      <w:r>
        <w:rPr>
          <w:b/>
          <w:vertAlign w:val="superscript"/>
        </w:rPr>
        <w:t>2</w:t>
      </w:r>
      <w:r w:rsidRPr="00F7195C">
        <w:rPr>
          <w:b/>
        </w:rPr>
        <w:t>*K]</w:t>
      </w:r>
      <w:bookmarkStart w:id="0" w:name="_GoBack"/>
      <w:bookmarkEnd w:id="0"/>
    </w:p>
    <w:p w:rsidR="00F7195C" w:rsidRDefault="00F7195C" w:rsidP="00F7195C">
      <w:pPr>
        <w:pStyle w:val="Bezodstpw"/>
      </w:pPr>
    </w:p>
    <w:p w:rsidR="00544A40" w:rsidRDefault="00544A40" w:rsidP="00F7195C">
      <w:pPr>
        <w:pStyle w:val="Bezodstpw"/>
      </w:pPr>
      <w:r>
        <w:t>Pytanie nr 4</w:t>
      </w:r>
    </w:p>
    <w:p w:rsidR="00544A40" w:rsidRDefault="00544A40" w:rsidP="00F7195C">
      <w:pPr>
        <w:pStyle w:val="Bezodstpw"/>
      </w:pPr>
      <w:r>
        <w:t>W projekcie zamieszczono bez przedmiaru ,,Bilans energetyczny modernizacji oświetlenia’’. Jaki zakres robót należy wycenić?</w:t>
      </w:r>
    </w:p>
    <w:p w:rsidR="00F7195C" w:rsidRDefault="00F7195C" w:rsidP="00F7195C">
      <w:pPr>
        <w:pStyle w:val="Bezodstpw"/>
        <w:rPr>
          <w:b/>
        </w:rPr>
      </w:pPr>
      <w:r w:rsidRPr="00611FCD">
        <w:rPr>
          <w:b/>
        </w:rPr>
        <w:t>-uwzględnić wymianę źródeł światła na typu LED</w:t>
      </w:r>
      <w:r w:rsidR="00611FCD" w:rsidRPr="00611FCD">
        <w:rPr>
          <w:b/>
        </w:rPr>
        <w:t xml:space="preserve"> wg wykazu z zał. 1 i 2 (str. 8 i 9) w/w  „Bilansu….” </w:t>
      </w:r>
    </w:p>
    <w:p w:rsidR="00611FCD" w:rsidRPr="00611FCD" w:rsidRDefault="00611FCD" w:rsidP="00F7195C">
      <w:pPr>
        <w:pStyle w:val="Bezodstpw"/>
        <w:rPr>
          <w:b/>
        </w:rPr>
      </w:pPr>
    </w:p>
    <w:p w:rsidR="00544A40" w:rsidRDefault="00544A40" w:rsidP="00F7195C">
      <w:pPr>
        <w:pStyle w:val="Bezodstpw"/>
      </w:pPr>
      <w:r>
        <w:t>Pytanie nr 5</w:t>
      </w:r>
    </w:p>
    <w:p w:rsidR="00544A40" w:rsidRDefault="00544A40" w:rsidP="00F7195C">
      <w:pPr>
        <w:pStyle w:val="Bezodstpw"/>
      </w:pPr>
      <w:r>
        <w:t>Podać parametry techniczne papy termozgrzewalnej</w:t>
      </w:r>
    </w:p>
    <w:p w:rsidR="00611FCD" w:rsidRDefault="00611FCD" w:rsidP="00F7195C">
      <w:pPr>
        <w:pStyle w:val="Bezodstpw"/>
        <w:rPr>
          <w:b/>
        </w:rPr>
      </w:pPr>
      <w:r w:rsidRPr="002C557D">
        <w:rPr>
          <w:b/>
        </w:rPr>
        <w:t xml:space="preserve">-papa podkładowa i papa wierzchniego krycia </w:t>
      </w:r>
      <w:r w:rsidR="002C557D" w:rsidRPr="002C557D">
        <w:rPr>
          <w:b/>
        </w:rPr>
        <w:t>z atestem dopuszczającymi  w systemach  pokryć dachów płaskich.</w:t>
      </w:r>
    </w:p>
    <w:p w:rsidR="002C557D" w:rsidRPr="002C557D" w:rsidRDefault="002C557D" w:rsidP="00F7195C">
      <w:pPr>
        <w:pStyle w:val="Bezodstpw"/>
        <w:rPr>
          <w:b/>
        </w:rPr>
      </w:pPr>
    </w:p>
    <w:p w:rsidR="00544A40" w:rsidRDefault="00544A40" w:rsidP="00F7195C">
      <w:pPr>
        <w:pStyle w:val="Bezodstpw"/>
      </w:pPr>
      <w:r>
        <w:t>Pytanie nr 6</w:t>
      </w:r>
    </w:p>
    <w:p w:rsidR="00544A40" w:rsidRDefault="00544A40" w:rsidP="00F7195C">
      <w:pPr>
        <w:pStyle w:val="Bezodstpw"/>
      </w:pPr>
      <w:r>
        <w:t>Czy do docieplenia stropodachu można zastosować izolację gr 15 cm jednostronnie laminowaną papą podkładową i jedną warstwą papy wierzchniego krycia?</w:t>
      </w:r>
    </w:p>
    <w:p w:rsidR="002C557D" w:rsidRDefault="002C557D" w:rsidP="00F7195C">
      <w:pPr>
        <w:pStyle w:val="Bezodstpw"/>
        <w:rPr>
          <w:b/>
        </w:rPr>
      </w:pPr>
      <w:r w:rsidRPr="002C557D">
        <w:rPr>
          <w:b/>
        </w:rPr>
        <w:t>-dopuszcza się taki system</w:t>
      </w:r>
      <w:r>
        <w:rPr>
          <w:b/>
        </w:rPr>
        <w:t xml:space="preserve">  </w:t>
      </w:r>
    </w:p>
    <w:p w:rsidR="002C557D" w:rsidRDefault="002C557D" w:rsidP="00F7195C">
      <w:pPr>
        <w:pStyle w:val="Bezodstpw"/>
        <w:rPr>
          <w:b/>
        </w:rPr>
      </w:pPr>
    </w:p>
    <w:p w:rsidR="00544A40" w:rsidRDefault="00544A40" w:rsidP="00F7195C">
      <w:pPr>
        <w:pStyle w:val="Bezodstpw"/>
      </w:pPr>
      <w:r>
        <w:br/>
      </w:r>
    </w:p>
    <w:p w:rsidR="001810E1" w:rsidRDefault="001810E1" w:rsidP="00F7195C">
      <w:pPr>
        <w:pStyle w:val="Bezodstpw"/>
      </w:pPr>
    </w:p>
    <w:sectPr w:rsidR="001810E1" w:rsidSect="0018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40"/>
    <w:rsid w:val="001810E1"/>
    <w:rsid w:val="002C557D"/>
    <w:rsid w:val="004D3CAF"/>
    <w:rsid w:val="00544A40"/>
    <w:rsid w:val="00611FCD"/>
    <w:rsid w:val="007560D2"/>
    <w:rsid w:val="00C535F2"/>
    <w:rsid w:val="00D720E2"/>
    <w:rsid w:val="00F7195C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A4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4A4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4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A4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4A4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4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foto</cp:lastModifiedBy>
  <cp:revision>2</cp:revision>
  <cp:lastPrinted>2015-07-10T05:31:00Z</cp:lastPrinted>
  <dcterms:created xsi:type="dcterms:W3CDTF">2015-07-10T09:31:00Z</dcterms:created>
  <dcterms:modified xsi:type="dcterms:W3CDTF">2015-07-10T09:31:00Z</dcterms:modified>
</cp:coreProperties>
</file>