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bookmarkStart w:id="0" w:name="_GoBack"/>
      <w:bookmarkEnd w:id="0"/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3D4A4A" w:rsidRDefault="008B2980" w:rsidP="001D7E66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D4A4A" w:rsidRPr="003D4A4A">
        <w:rPr>
          <w:rFonts w:ascii="Calibri" w:hAnsi="Calibri" w:cs="Arial"/>
          <w:lang w:eastAsia="zh-CN"/>
        </w:rPr>
        <w:t xml:space="preserve"> pn. „</w:t>
      </w:r>
      <w:r w:rsidR="001D7E66" w:rsidRPr="001D7E66">
        <w:rPr>
          <w:rFonts w:ascii="Calibri" w:hAnsi="Calibri" w:cs="Arial"/>
          <w:lang w:eastAsia="zh-CN"/>
        </w:rPr>
        <w:t>Zaprojektowanie i wykonanie robót budowlanych pn. Modernizacja i adaptacja pomieszczeń zlokalizowanych w budynku MOK „Amfit</w:t>
      </w:r>
      <w:r w:rsidR="001D7E66">
        <w:rPr>
          <w:rFonts w:ascii="Calibri" w:hAnsi="Calibri" w:cs="Arial"/>
          <w:lang w:eastAsia="zh-CN"/>
        </w:rPr>
        <w:t xml:space="preserve">eatr”, Kuźnia Artystyczna przy </w:t>
      </w:r>
      <w:r w:rsidR="001D7E66" w:rsidRPr="001D7E66">
        <w:rPr>
          <w:rFonts w:ascii="Calibri" w:hAnsi="Calibri" w:cs="Arial"/>
          <w:lang w:eastAsia="zh-CN"/>
        </w:rPr>
        <w:t>ul. Daszyńskiego 5 w Radomiu realizowane w ramach zadań „Nowe Media narzędziem edukacji kulturalnej”  oraz "Modernizacja ins</w:t>
      </w:r>
      <w:r w:rsidR="001D7E66">
        <w:rPr>
          <w:rFonts w:ascii="Calibri" w:hAnsi="Calibri" w:cs="Arial"/>
          <w:lang w:eastAsia="zh-CN"/>
        </w:rPr>
        <w:t>talacji elektrycznej w obiekcie</w:t>
      </w:r>
      <w:r w:rsidR="001D7E66" w:rsidRPr="001D7E66">
        <w:rPr>
          <w:rFonts w:ascii="Calibri" w:hAnsi="Calibri" w:cs="Arial"/>
          <w:lang w:eastAsia="zh-CN"/>
        </w:rPr>
        <w:t xml:space="preserve"> przy </w:t>
      </w:r>
      <w:r w:rsidR="001D7E66">
        <w:rPr>
          <w:rFonts w:ascii="Calibri" w:hAnsi="Calibri" w:cs="Arial"/>
          <w:lang w:eastAsia="zh-CN"/>
        </w:rPr>
        <w:br/>
      </w:r>
      <w:r w:rsidR="001D7E66" w:rsidRPr="001D7E66">
        <w:rPr>
          <w:rFonts w:ascii="Calibri" w:hAnsi="Calibri" w:cs="Arial"/>
          <w:lang w:eastAsia="zh-CN"/>
        </w:rPr>
        <w:t>ul. Daszyńsk</w:t>
      </w:r>
      <w:r w:rsidR="001D7E66">
        <w:rPr>
          <w:rFonts w:ascii="Calibri" w:hAnsi="Calibri" w:cs="Arial"/>
          <w:lang w:eastAsia="zh-CN"/>
        </w:rPr>
        <w:t>iego 5</w:t>
      </w:r>
      <w:r w:rsidR="00D7503A" w:rsidRPr="00D7503A">
        <w:rPr>
          <w:rFonts w:ascii="Calibri" w:hAnsi="Calibri" w:cs="Arial"/>
          <w:lang w:eastAsia="zh-CN"/>
        </w:rPr>
        <w:t xml:space="preserve">” 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0C117A" w:rsidRPr="000C117A">
        <w:rPr>
          <w:rFonts w:ascii="Calibri" w:hAnsi="Calibri" w:cs="Arial"/>
          <w:lang w:eastAsia="zh-CN"/>
        </w:rPr>
        <w:t>2017r. poz. 1579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>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1D7E66" w:rsidRDefault="001D7E66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 o współpracy.</w:t>
      </w:r>
    </w:p>
    <w:sectPr w:rsidR="004F5FD2" w:rsidRPr="003D4A4A" w:rsidSect="007F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A7"/>
    <w:rsid w:val="000C117A"/>
    <w:rsid w:val="001D7E66"/>
    <w:rsid w:val="003D4A4A"/>
    <w:rsid w:val="004F5FD2"/>
    <w:rsid w:val="007443AF"/>
    <w:rsid w:val="007F28AB"/>
    <w:rsid w:val="00857191"/>
    <w:rsid w:val="008B2980"/>
    <w:rsid w:val="00943DA7"/>
    <w:rsid w:val="00BC2DD6"/>
    <w:rsid w:val="00D7503A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FA0E-A42B-40E6-AAAE-540406B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</cp:lastModifiedBy>
  <cp:revision>9</cp:revision>
  <dcterms:created xsi:type="dcterms:W3CDTF">2017-08-18T11:48:00Z</dcterms:created>
  <dcterms:modified xsi:type="dcterms:W3CDTF">2018-08-23T09:54:00Z</dcterms:modified>
</cp:coreProperties>
</file>