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D" w:rsidRDefault="002B421D" w:rsidP="005D6B6C">
      <w:pPr>
        <w:jc w:val="center"/>
        <w:rPr>
          <w:rFonts w:cstheme="minorHAnsi"/>
          <w:u w:val="single"/>
        </w:rPr>
      </w:pPr>
      <w:r w:rsidRPr="00594A8D">
        <w:rPr>
          <w:rFonts w:cstheme="minorHAnsi"/>
          <w:u w:val="single"/>
        </w:rPr>
        <w:t>FORMULARZ SŁ</w:t>
      </w:r>
      <w:r w:rsidR="0095590B">
        <w:rPr>
          <w:rFonts w:cstheme="minorHAnsi"/>
          <w:u w:val="single"/>
        </w:rPr>
        <w:t>UŻĄ</w:t>
      </w:r>
      <w:r w:rsidR="0090013B" w:rsidRPr="00594A8D">
        <w:rPr>
          <w:rFonts w:cstheme="minorHAnsi"/>
          <w:u w:val="single"/>
        </w:rPr>
        <w:t xml:space="preserve">CY ODNOTOWANIU ŻĄDANIA </w:t>
      </w:r>
      <w:r w:rsidR="00594A8D" w:rsidRPr="00594A8D">
        <w:rPr>
          <w:rFonts w:cstheme="minorHAnsi"/>
          <w:u w:val="single"/>
        </w:rPr>
        <w:t>OGRANICZENIA PRZETWARZANIA DA</w:t>
      </w:r>
      <w:r w:rsidR="0090013B" w:rsidRPr="00594A8D">
        <w:rPr>
          <w:rFonts w:cstheme="minorHAnsi"/>
          <w:u w:val="single"/>
        </w:rPr>
        <w:t xml:space="preserve">NYCH </w:t>
      </w:r>
      <w:r w:rsidRPr="00594A8D">
        <w:rPr>
          <w:rFonts w:cstheme="minorHAnsi"/>
          <w:u w:val="single"/>
        </w:rPr>
        <w:t>O</w:t>
      </w:r>
      <w:r w:rsidR="00594A8D" w:rsidRPr="00594A8D">
        <w:rPr>
          <w:rFonts w:cstheme="minorHAnsi"/>
          <w:u w:val="single"/>
        </w:rPr>
        <w:t>SO</w:t>
      </w:r>
      <w:r w:rsidRPr="00594A8D">
        <w:rPr>
          <w:rFonts w:cstheme="minorHAnsi"/>
          <w:u w:val="single"/>
        </w:rPr>
        <w:t>BOWYCH</w:t>
      </w:r>
      <w:r w:rsidR="0090013B" w:rsidRPr="00594A8D">
        <w:rPr>
          <w:rFonts w:cstheme="minorHAnsi"/>
          <w:u w:val="single"/>
        </w:rPr>
        <w:t xml:space="preserve"> </w:t>
      </w:r>
    </w:p>
    <w:p w:rsidR="00DE6089" w:rsidRPr="00DE6089" w:rsidRDefault="00DE6089" w:rsidP="00DE6089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Danych: </w:t>
      </w:r>
      <w:r w:rsidR="00700CCF">
        <w:rPr>
          <w:rFonts w:cstheme="minorHAnsi"/>
          <w:sz w:val="20"/>
          <w:szCs w:val="20"/>
        </w:rPr>
        <w:t xml:space="preserve">Miejski Ośrodek Kultury „Amfiteatr” </w:t>
      </w:r>
      <w:r w:rsidRPr="00DE6089">
        <w:rPr>
          <w:rFonts w:cstheme="minorHAnsi"/>
          <w:sz w:val="20"/>
          <w:szCs w:val="20"/>
        </w:rPr>
        <w:t>w Radomiu</w:t>
      </w:r>
      <w:r w:rsidR="00700CC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u</w:t>
      </w:r>
      <w:r w:rsidR="00700CCF">
        <w:rPr>
          <w:rFonts w:cstheme="minorHAnsi"/>
          <w:sz w:val="20"/>
          <w:szCs w:val="20"/>
        </w:rPr>
        <w:t>l. Parkowa 1</w:t>
      </w:r>
      <w:bookmarkStart w:id="0" w:name="_GoBack"/>
      <w:bookmarkEnd w:id="0"/>
      <w:r w:rsidRPr="00DE6089">
        <w:rPr>
          <w:rFonts w:cstheme="minorHAnsi"/>
          <w:sz w:val="20"/>
          <w:szCs w:val="20"/>
        </w:rPr>
        <w:t>, 26-600 Radom</w:t>
      </w:r>
    </w:p>
    <w:p w:rsidR="00594A8D" w:rsidRPr="00594A8D" w:rsidRDefault="002B421D" w:rsidP="00594A8D">
      <w:pPr>
        <w:pStyle w:val="norm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hAnsiTheme="minorHAnsi" w:cstheme="minorHAnsi"/>
          <w:sz w:val="22"/>
          <w:szCs w:val="22"/>
        </w:rPr>
        <w:t>Zgodnie z art.</w:t>
      </w:r>
      <w:r w:rsidR="00594A8D" w:rsidRPr="00594A8D">
        <w:rPr>
          <w:rFonts w:asciiTheme="minorHAnsi" w:hAnsiTheme="minorHAnsi" w:cstheme="minorHAnsi"/>
          <w:sz w:val="22"/>
          <w:szCs w:val="22"/>
        </w:rPr>
        <w:t xml:space="preserve"> 18</w:t>
      </w:r>
      <w:r w:rsidR="005D6B6C" w:rsidRPr="00594A8D">
        <w:rPr>
          <w:rFonts w:asciiTheme="minorHAnsi" w:hAnsiTheme="minorHAnsi" w:cstheme="minorHAnsi"/>
          <w:sz w:val="22"/>
          <w:szCs w:val="22"/>
        </w:rPr>
        <w:t xml:space="preserve"> ust. 1</w:t>
      </w:r>
      <w:r w:rsidRPr="00594A8D">
        <w:rPr>
          <w:rFonts w:asciiTheme="minorHAnsi" w:hAnsiTheme="minorHAnsi" w:cstheme="minorHAnsi"/>
          <w:sz w:val="22"/>
          <w:szCs w:val="22"/>
        </w:rPr>
        <w:t xml:space="preserve"> ogólnego rozporządzenia o ochronie danych osobowych z dnia 27 kwietnia 2016 r. (Dz. Urz. UE L 119 z 04.05.2016)</w:t>
      </w:r>
      <w:r w:rsidR="005D6B6C" w:rsidRPr="00594A8D">
        <w:rPr>
          <w:rFonts w:asciiTheme="minorHAnsi" w:hAnsiTheme="minorHAnsi" w:cstheme="minorHAnsi"/>
          <w:sz w:val="22"/>
          <w:szCs w:val="22"/>
        </w:rPr>
        <w:t xml:space="preserve"> </w:t>
      </w:r>
      <w:r w:rsid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o</w:t>
      </w:r>
      <w:r w:rsidR="00594A8D"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soba, której dane dotyczą, ma prawo żądania od administratora </w:t>
      </w:r>
      <w:r w:rsidR="00594A8D" w:rsidRPr="00594A8D">
        <w:rPr>
          <w:rFonts w:asciiTheme="minorHAnsi" w:eastAsia="Arial Unicode MS" w:hAnsiTheme="minorHAnsi" w:cstheme="minorHAnsi"/>
          <w:color w:val="000000"/>
          <w:sz w:val="22"/>
          <w:szCs w:val="22"/>
          <w:u w:val="single"/>
        </w:rPr>
        <w:t>ograniczenia przetwarzania</w:t>
      </w:r>
      <w:r w:rsidR="00594A8D"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w następujących przypadkach:</w:t>
      </w:r>
    </w:p>
    <w:p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a) osoba, której dane dotyczą, kwestionuje prawidłowość danych osobowych – na okres pozwalający administratorowi sprawdzić prawidłowość tych danych;</w:t>
      </w:r>
    </w:p>
    <w:p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b) przetwarzanie jest niezgodne z prawem, a osoba, której dane dotyczą, sprzeciwia się usunięciu danych osobowych, żądając w zamian ograniczenia ich wykorzystywania;</w:t>
      </w:r>
    </w:p>
    <w:p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c) administrator nie potrzebuje już danych osobowych do celów przetwarzania, ale są one potrzebne osobie, której dane dotyczą, do ustalenia, dochodzenia lub obrony roszczeń;</w:t>
      </w:r>
    </w:p>
    <w:p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d) osoba, której dane dotyczą, wniosła sprzeciw na mocy art. 21 ust. 1 wobec przetwarzania – do czasu stwierdzenia, czy prawnie uzasadnione podstawy po stronie administratora są nadrzędne wobec podstaw sprzeciwu osoby, której dane dotyczą.</w:t>
      </w:r>
    </w:p>
    <w:p w:rsidR="002B421D" w:rsidRPr="00594A8D" w:rsidRDefault="002B421D" w:rsidP="00B92A2D">
      <w:pPr>
        <w:pStyle w:val="norm"/>
        <w:jc w:val="left"/>
        <w:rPr>
          <w:rFonts w:asciiTheme="minorHAnsi" w:hAnsiTheme="minorHAnsi" w:cstheme="minorHAnsi"/>
          <w:sz w:val="22"/>
          <w:szCs w:val="22"/>
        </w:rPr>
      </w:pPr>
      <w:r w:rsidRPr="00594A8D">
        <w:rPr>
          <w:rFonts w:asciiTheme="minorHAnsi" w:hAnsiTheme="minorHAnsi" w:cstheme="minorHAnsi"/>
          <w:sz w:val="22"/>
          <w:szCs w:val="22"/>
        </w:rPr>
        <w:t>Realizuj</w:t>
      </w:r>
      <w:r w:rsidR="005D6B6C" w:rsidRPr="00594A8D">
        <w:rPr>
          <w:rFonts w:asciiTheme="minorHAnsi" w:hAnsiTheme="minorHAnsi" w:cstheme="minorHAnsi"/>
          <w:sz w:val="22"/>
          <w:szCs w:val="22"/>
        </w:rPr>
        <w:t>ąc powyższe up</w:t>
      </w:r>
      <w:r w:rsidR="00594A8D">
        <w:rPr>
          <w:rFonts w:asciiTheme="minorHAnsi" w:hAnsiTheme="minorHAnsi" w:cstheme="minorHAnsi"/>
          <w:sz w:val="22"/>
          <w:szCs w:val="22"/>
        </w:rPr>
        <w:t>rawnienie, żądam ograniczenia przetwarzania</w:t>
      </w:r>
      <w:r w:rsidR="005D6B6C" w:rsidRPr="00594A8D">
        <w:rPr>
          <w:rFonts w:asciiTheme="minorHAnsi" w:hAnsiTheme="minorHAnsi" w:cstheme="minorHAnsi"/>
          <w:sz w:val="22"/>
          <w:szCs w:val="22"/>
        </w:rPr>
        <w:t xml:space="preserve"> moich danych osobowych</w:t>
      </w:r>
      <w:r w:rsidRPr="00594A8D">
        <w:rPr>
          <w:rFonts w:asciiTheme="minorHAnsi" w:hAnsiTheme="minorHAnsi" w:cstheme="minorHAnsi"/>
          <w:sz w:val="22"/>
          <w:szCs w:val="22"/>
        </w:rPr>
        <w:t xml:space="preserve"> </w:t>
      </w:r>
      <w:r w:rsidR="00594A8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B92A2D">
        <w:rPr>
          <w:rFonts w:asciiTheme="minorHAnsi" w:hAnsiTheme="minorHAnsi" w:cstheme="minorHAnsi"/>
          <w:sz w:val="22"/>
          <w:szCs w:val="22"/>
        </w:rPr>
        <w:t xml:space="preserve">w </w:t>
      </w:r>
      <w:r w:rsidRPr="00594A8D">
        <w:rPr>
          <w:rFonts w:asciiTheme="minorHAnsi" w:hAnsiTheme="minorHAnsi" w:cstheme="minorHAnsi"/>
          <w:sz w:val="22"/>
          <w:szCs w:val="22"/>
        </w:rPr>
        <w:t>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A8D">
        <w:rPr>
          <w:rFonts w:asciiTheme="minorHAnsi" w:hAnsiTheme="minorHAnsi" w:cstheme="minorHAnsi"/>
          <w:sz w:val="22"/>
          <w:szCs w:val="22"/>
        </w:rPr>
        <w:t>..</w:t>
      </w:r>
    </w:p>
    <w:p w:rsidR="005D6B6C" w:rsidRPr="00594A8D" w:rsidRDefault="005D6B6C">
      <w:pPr>
        <w:rPr>
          <w:rFonts w:cstheme="minorHAnsi"/>
        </w:rPr>
      </w:pPr>
      <w:r w:rsidRPr="00594A8D">
        <w:rPr>
          <w:rFonts w:cstheme="minorHAnsi"/>
        </w:rPr>
        <w:t>W oparciu o przesłankę</w:t>
      </w:r>
      <w:r w:rsidRPr="00594A8D">
        <w:rPr>
          <w:rStyle w:val="Odwoanieprzypisukocowego"/>
          <w:rFonts w:cstheme="minorHAnsi"/>
        </w:rPr>
        <w:endnoteReference w:id="1"/>
      </w:r>
      <w:r w:rsidRPr="00594A8D">
        <w:rPr>
          <w:rFonts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2CC" w:rsidRPr="00594A8D" w:rsidRDefault="00D662CC">
      <w:pPr>
        <w:rPr>
          <w:rFonts w:cstheme="minorHAnsi"/>
        </w:rPr>
      </w:pPr>
    </w:p>
    <w:p w:rsidR="00D662CC" w:rsidRPr="00594A8D" w:rsidRDefault="00D662CC" w:rsidP="00D662CC">
      <w:pPr>
        <w:jc w:val="right"/>
        <w:rPr>
          <w:rFonts w:cstheme="minorHAnsi"/>
        </w:rPr>
      </w:pPr>
      <w:r w:rsidRPr="00594A8D">
        <w:rPr>
          <w:rFonts w:cstheme="minorHAnsi"/>
        </w:rPr>
        <w:t>………………………………………………………………………..</w:t>
      </w:r>
    </w:p>
    <w:p w:rsidR="002B421D" w:rsidRPr="00594A8D" w:rsidRDefault="00D662CC" w:rsidP="00D662CC">
      <w:pPr>
        <w:rPr>
          <w:rFonts w:cstheme="minorHAnsi"/>
        </w:rPr>
      </w:pPr>
      <w:r w:rsidRPr="00594A8D">
        <w:rPr>
          <w:rFonts w:cstheme="minorHAnsi"/>
        </w:rPr>
        <w:t xml:space="preserve">                                                                                                                          Data i podpis czytelny </w:t>
      </w:r>
    </w:p>
    <w:p w:rsidR="002B421D" w:rsidRPr="00594A8D" w:rsidRDefault="002B421D">
      <w:pPr>
        <w:rPr>
          <w:rFonts w:cstheme="minorHAnsi"/>
        </w:rPr>
      </w:pPr>
    </w:p>
    <w:p w:rsidR="002B421D" w:rsidRPr="00594A8D" w:rsidRDefault="002B421D">
      <w:pPr>
        <w:rPr>
          <w:rFonts w:cstheme="minorHAnsi"/>
        </w:rPr>
      </w:pPr>
    </w:p>
    <w:p w:rsidR="002B421D" w:rsidRPr="00594A8D" w:rsidRDefault="002B421D">
      <w:pPr>
        <w:rPr>
          <w:rFonts w:cstheme="minorHAnsi"/>
        </w:rPr>
      </w:pPr>
    </w:p>
    <w:sectPr w:rsidR="002B421D" w:rsidRPr="00594A8D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6D" w:rsidRDefault="00E52A6D" w:rsidP="002B421D">
      <w:pPr>
        <w:spacing w:after="0" w:line="240" w:lineRule="auto"/>
      </w:pPr>
      <w:r>
        <w:separator/>
      </w:r>
    </w:p>
  </w:endnote>
  <w:endnote w:type="continuationSeparator" w:id="0">
    <w:p w:rsidR="00E52A6D" w:rsidRDefault="00E52A6D" w:rsidP="002B421D">
      <w:pPr>
        <w:spacing w:after="0" w:line="240" w:lineRule="auto"/>
      </w:pPr>
      <w:r>
        <w:continuationSeparator/>
      </w:r>
    </w:p>
  </w:endnote>
  <w:endnote w:id="1">
    <w:p w:rsidR="005D6B6C" w:rsidRDefault="005D6B6C">
      <w:pPr>
        <w:pStyle w:val="Tekstprzypisukocowego"/>
      </w:pPr>
      <w:r>
        <w:rPr>
          <w:rStyle w:val="Odwoanieprzypisukocowego"/>
        </w:rPr>
        <w:endnoteRef/>
      </w:r>
      <w:r>
        <w:t xml:space="preserve"> Podać jedną z ww. przesłanek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6D" w:rsidRDefault="00E52A6D" w:rsidP="002B421D">
      <w:pPr>
        <w:spacing w:after="0" w:line="240" w:lineRule="auto"/>
      </w:pPr>
      <w:r>
        <w:separator/>
      </w:r>
    </w:p>
  </w:footnote>
  <w:footnote w:type="continuationSeparator" w:id="0">
    <w:p w:rsidR="00E52A6D" w:rsidRDefault="00E52A6D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D"/>
    <w:rsid w:val="002B421D"/>
    <w:rsid w:val="0058227C"/>
    <w:rsid w:val="00594A8D"/>
    <w:rsid w:val="005D6B6C"/>
    <w:rsid w:val="006B483F"/>
    <w:rsid w:val="00700CCF"/>
    <w:rsid w:val="0090013B"/>
    <w:rsid w:val="0095590B"/>
    <w:rsid w:val="0097275D"/>
    <w:rsid w:val="00B92A2D"/>
    <w:rsid w:val="00D662CC"/>
    <w:rsid w:val="00D66C34"/>
    <w:rsid w:val="00DE6089"/>
    <w:rsid w:val="00E52A6D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DFED"/>
  <w15:docId w15:val="{803DA69E-245C-4FD5-BB3F-53F36E4F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  <w:style w:type="paragraph" w:customStyle="1" w:styleId="norm">
    <w:name w:val="norm"/>
    <w:basedOn w:val="Normalny"/>
    <w:rsid w:val="005D6B6C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B6C"/>
  </w:style>
  <w:style w:type="paragraph" w:styleId="Stopka">
    <w:name w:val="footer"/>
    <w:basedOn w:val="Normalny"/>
    <w:link w:val="Stopka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9DD8-5E9A-4C53-A088-CAEB3B6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technika@amfiteatr.radom.pl</cp:lastModifiedBy>
  <cp:revision>2</cp:revision>
  <dcterms:created xsi:type="dcterms:W3CDTF">2019-11-18T10:48:00Z</dcterms:created>
  <dcterms:modified xsi:type="dcterms:W3CDTF">2019-11-18T10:48:00Z</dcterms:modified>
</cp:coreProperties>
</file>